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E5C4" w14:textId="6C6C86F8" w:rsidR="00202706" w:rsidRPr="007D530D" w:rsidRDefault="007D530D" w:rsidP="00202706">
      <w:pPr>
        <w:rPr>
          <w:sz w:val="24"/>
          <w:szCs w:val="24"/>
        </w:rPr>
      </w:pPr>
      <w:r w:rsidRPr="007D530D">
        <w:rPr>
          <w:rFonts w:ascii="Times New Roman" w:hAnsi="Times New Roman" w:cs="Times New Roman"/>
          <w:sz w:val="24"/>
          <w:szCs w:val="24"/>
        </w:rPr>
        <w:t xml:space="preserve">The effects of various neutralizers on the water solubility and drying properties of resin- </w:t>
      </w:r>
      <w:r w:rsidR="00133F61">
        <w:rPr>
          <w:rFonts w:ascii="Times New Roman" w:hAnsi="Times New Roman" w:cs="Times New Roman"/>
          <w:sz w:val="24"/>
          <w:szCs w:val="24"/>
        </w:rPr>
        <w:t xml:space="preserve">HY </w:t>
      </w:r>
      <w:r w:rsidRPr="007D530D">
        <w:rPr>
          <w:rFonts w:ascii="Times New Roman" w:hAnsi="Times New Roman" w:cs="Times New Roman"/>
          <w:sz w:val="24"/>
          <w:szCs w:val="24"/>
        </w:rPr>
        <w:t>Chemical</w:t>
      </w:r>
      <w:r w:rsidR="00202706" w:rsidRPr="007D530D">
        <w:rPr>
          <w:rFonts w:hint="eastAsia"/>
          <w:sz w:val="24"/>
          <w:szCs w:val="24"/>
        </w:rPr>
        <w:t></w:t>
      </w:r>
    </w:p>
    <w:p w14:paraId="03617ECD" w14:textId="77777777" w:rsidR="00202706" w:rsidRDefault="00202706" w:rsidP="002027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123"/>
        <w:gridCol w:w="1276"/>
        <w:gridCol w:w="1417"/>
        <w:gridCol w:w="1843"/>
      </w:tblGrid>
      <w:tr w:rsidR="00202706" w:rsidRPr="007D530D" w14:paraId="2FAA3E1B" w14:textId="77777777" w:rsidTr="00202706">
        <w:tc>
          <w:tcPr>
            <w:tcW w:w="2122" w:type="dxa"/>
          </w:tcPr>
          <w:p w14:paraId="4E4A35D8" w14:textId="77777777" w:rsidR="00202706" w:rsidRPr="007D530D" w:rsidRDefault="00202706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00823A" w14:textId="680E8AF4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t>Water solubility</w:t>
            </w:r>
          </w:p>
        </w:tc>
        <w:tc>
          <w:tcPr>
            <w:tcW w:w="1276" w:type="dxa"/>
          </w:tcPr>
          <w:p w14:paraId="7E90ADFA" w14:textId="01D702EF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 xml:space="preserve">Film </w:t>
            </w:r>
          </w:p>
        </w:tc>
        <w:tc>
          <w:tcPr>
            <w:tcW w:w="1417" w:type="dxa"/>
          </w:tcPr>
          <w:p w14:paraId="0F6F57E5" w14:textId="17C9ADEE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t>Drying speed</w:t>
            </w:r>
          </w:p>
        </w:tc>
        <w:tc>
          <w:tcPr>
            <w:tcW w:w="1843" w:type="dxa"/>
          </w:tcPr>
          <w:p w14:paraId="3D8B9A46" w14:textId="201213E4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 xml:space="preserve">Odor </w:t>
            </w:r>
          </w:p>
        </w:tc>
      </w:tr>
      <w:tr w:rsidR="00F23E69" w:rsidRPr="007D530D" w14:paraId="18C17FFA" w14:textId="77777777" w:rsidTr="00202706">
        <w:tc>
          <w:tcPr>
            <w:tcW w:w="2122" w:type="dxa"/>
          </w:tcPr>
          <w:p w14:paraId="311D6102" w14:textId="411342FF" w:rsidR="00F23E69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>Alkali</w:t>
            </w:r>
          </w:p>
        </w:tc>
        <w:tc>
          <w:tcPr>
            <w:tcW w:w="992" w:type="dxa"/>
          </w:tcPr>
          <w:p w14:paraId="4F1F6357" w14:textId="33FC1AAF" w:rsidR="00F23E69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276" w:type="dxa"/>
          </w:tcPr>
          <w:p w14:paraId="0232E3BD" w14:textId="4C27EAC8" w:rsidR="00F23E69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t>Yellowing</w:t>
            </w:r>
          </w:p>
        </w:tc>
        <w:tc>
          <w:tcPr>
            <w:tcW w:w="1417" w:type="dxa"/>
          </w:tcPr>
          <w:p w14:paraId="7557890C" w14:textId="3074F0F4" w:rsidR="00F23E69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 xml:space="preserve">Fast </w:t>
            </w:r>
          </w:p>
        </w:tc>
        <w:tc>
          <w:tcPr>
            <w:tcW w:w="1843" w:type="dxa"/>
          </w:tcPr>
          <w:p w14:paraId="3A3184D4" w14:textId="6F211D62" w:rsidR="00F23E69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  <w:tr w:rsidR="00202706" w:rsidRPr="007D530D" w14:paraId="056628B7" w14:textId="77777777" w:rsidTr="00202706">
        <w:tc>
          <w:tcPr>
            <w:tcW w:w="2122" w:type="dxa"/>
          </w:tcPr>
          <w:p w14:paraId="52574DD2" w14:textId="611CB97E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>Ammonia solution</w:t>
            </w:r>
          </w:p>
        </w:tc>
        <w:tc>
          <w:tcPr>
            <w:tcW w:w="992" w:type="dxa"/>
          </w:tcPr>
          <w:p w14:paraId="7A514D5F" w14:textId="13D6D818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276" w:type="dxa"/>
          </w:tcPr>
          <w:p w14:paraId="1C123EC8" w14:textId="32BDA60D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t>Yellowing</w:t>
            </w:r>
          </w:p>
        </w:tc>
        <w:tc>
          <w:tcPr>
            <w:tcW w:w="1417" w:type="dxa"/>
          </w:tcPr>
          <w:p w14:paraId="02FF4F82" w14:textId="41ABFC8D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 xml:space="preserve">Fast </w:t>
            </w:r>
          </w:p>
        </w:tc>
        <w:tc>
          <w:tcPr>
            <w:tcW w:w="1843" w:type="dxa"/>
          </w:tcPr>
          <w:p w14:paraId="1799E155" w14:textId="6CB0E5B1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 xml:space="preserve">Strong </w:t>
            </w:r>
          </w:p>
        </w:tc>
      </w:tr>
      <w:tr w:rsidR="00202706" w:rsidRPr="007D530D" w14:paraId="3DD082B9" w14:textId="77777777" w:rsidTr="00202706">
        <w:tc>
          <w:tcPr>
            <w:tcW w:w="2122" w:type="dxa"/>
          </w:tcPr>
          <w:p w14:paraId="3B34ACC1" w14:textId="696C6163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t>DMEA</w:t>
            </w:r>
          </w:p>
        </w:tc>
        <w:tc>
          <w:tcPr>
            <w:tcW w:w="992" w:type="dxa"/>
          </w:tcPr>
          <w:p w14:paraId="6ED42B65" w14:textId="3464045B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276" w:type="dxa"/>
          </w:tcPr>
          <w:p w14:paraId="5C91C63D" w14:textId="7495959C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t>No yellowing</w:t>
            </w:r>
          </w:p>
        </w:tc>
        <w:tc>
          <w:tcPr>
            <w:tcW w:w="1417" w:type="dxa"/>
          </w:tcPr>
          <w:p w14:paraId="5F6EF870" w14:textId="0DE1CDFB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 xml:space="preserve">Fast </w:t>
            </w:r>
          </w:p>
        </w:tc>
        <w:tc>
          <w:tcPr>
            <w:tcW w:w="1843" w:type="dxa"/>
          </w:tcPr>
          <w:p w14:paraId="3F3DB834" w14:textId="3B284A76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>strong</w:t>
            </w:r>
          </w:p>
        </w:tc>
      </w:tr>
      <w:tr w:rsidR="00202706" w:rsidRPr="007D530D" w14:paraId="0EE19931" w14:textId="77777777" w:rsidTr="00202706">
        <w:tc>
          <w:tcPr>
            <w:tcW w:w="2122" w:type="dxa"/>
          </w:tcPr>
          <w:p w14:paraId="0333D943" w14:textId="353B4A48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t>Triethylamine</w:t>
            </w:r>
          </w:p>
        </w:tc>
        <w:tc>
          <w:tcPr>
            <w:tcW w:w="992" w:type="dxa"/>
          </w:tcPr>
          <w:p w14:paraId="7722A1F3" w14:textId="5458DFC4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276" w:type="dxa"/>
          </w:tcPr>
          <w:p w14:paraId="06ABD37B" w14:textId="62024EE4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t>No yellowing</w:t>
            </w:r>
          </w:p>
        </w:tc>
        <w:tc>
          <w:tcPr>
            <w:tcW w:w="1417" w:type="dxa"/>
          </w:tcPr>
          <w:p w14:paraId="08DCC4F8" w14:textId="05A27CBB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 xml:space="preserve">Slow </w:t>
            </w:r>
          </w:p>
        </w:tc>
        <w:tc>
          <w:tcPr>
            <w:tcW w:w="1843" w:type="dxa"/>
          </w:tcPr>
          <w:p w14:paraId="187D02D0" w14:textId="309A80F6" w:rsidR="00202706" w:rsidRPr="007D530D" w:rsidRDefault="007D530D" w:rsidP="002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sz w:val="24"/>
                <w:szCs w:val="24"/>
              </w:rPr>
              <w:t>Strong and toxic</w:t>
            </w:r>
          </w:p>
        </w:tc>
      </w:tr>
      <w:tr w:rsidR="008D003E" w:rsidRPr="007D530D" w14:paraId="5FDB01BC" w14:textId="77777777" w:rsidTr="00202706">
        <w:tc>
          <w:tcPr>
            <w:tcW w:w="2122" w:type="dxa"/>
          </w:tcPr>
          <w:p w14:paraId="7FBEA60B" w14:textId="48E9E4A7" w:rsidR="00202706" w:rsidRPr="007D530D" w:rsidRDefault="007D530D" w:rsidP="002027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AMP95(</w:t>
            </w:r>
            <w:r w:rsidR="00133F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HY chemical</w:t>
            </w:r>
            <w:r w:rsidRPr="007D53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FF4EB82" w14:textId="754543AA" w:rsidR="00202706" w:rsidRPr="007D530D" w:rsidRDefault="007D530D" w:rsidP="002027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good</w:t>
            </w:r>
          </w:p>
        </w:tc>
        <w:tc>
          <w:tcPr>
            <w:tcW w:w="1276" w:type="dxa"/>
          </w:tcPr>
          <w:p w14:paraId="01FBA948" w14:textId="365A6263" w:rsidR="00202706" w:rsidRPr="007D530D" w:rsidRDefault="007D530D" w:rsidP="002027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yellowing</w:t>
            </w:r>
            <w:r w:rsidR="00202706" w:rsidRPr="007D53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E99D479" w14:textId="714C84DD" w:rsidR="00202706" w:rsidRPr="007D530D" w:rsidRDefault="007D530D" w:rsidP="002027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Moderate </w:t>
            </w:r>
          </w:p>
        </w:tc>
        <w:tc>
          <w:tcPr>
            <w:tcW w:w="1843" w:type="dxa"/>
          </w:tcPr>
          <w:p w14:paraId="5E78EAF8" w14:textId="0C4C0616" w:rsidR="00202706" w:rsidRPr="007D530D" w:rsidRDefault="007D530D" w:rsidP="002027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3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low</w:t>
            </w:r>
          </w:p>
        </w:tc>
      </w:tr>
    </w:tbl>
    <w:p w14:paraId="6FDE7ABC" w14:textId="5C93364D" w:rsidR="00202706" w:rsidRPr="007D530D" w:rsidRDefault="00202706" w:rsidP="00202706">
      <w:pPr>
        <w:rPr>
          <w:rFonts w:ascii="Times New Roman" w:hAnsi="Times New Roman" w:cs="Times New Roman"/>
          <w:sz w:val="24"/>
          <w:szCs w:val="24"/>
        </w:rPr>
      </w:pPr>
    </w:p>
    <w:p w14:paraId="61BB2ACC" w14:textId="228D54B5" w:rsidR="007D530D" w:rsidRPr="007D530D" w:rsidRDefault="007D530D" w:rsidP="007D530D">
      <w:pPr>
        <w:rPr>
          <w:rFonts w:ascii="Times New Roman" w:hAnsi="Times New Roman" w:cs="Times New Roman"/>
          <w:color w:val="374151"/>
          <w:sz w:val="24"/>
          <w:szCs w:val="24"/>
        </w:rPr>
      </w:pPr>
      <w:r w:rsidRPr="007D530D">
        <w:rPr>
          <w:rFonts w:ascii="Times New Roman" w:hAnsi="Times New Roman" w:cs="Times New Roman"/>
          <w:color w:val="374151"/>
          <w:sz w:val="24"/>
          <w:szCs w:val="24"/>
        </w:rPr>
        <w:t xml:space="preserve">According to the table, it can be seen that </w:t>
      </w:r>
      <w:r w:rsidR="00133F61">
        <w:rPr>
          <w:rFonts w:ascii="Times New Roman" w:hAnsi="Times New Roman" w:cs="Times New Roman"/>
          <w:color w:val="374151"/>
          <w:sz w:val="24"/>
          <w:szCs w:val="24"/>
        </w:rPr>
        <w:t>HY chemical</w:t>
      </w:r>
      <w:r w:rsidRPr="007D530D">
        <w:rPr>
          <w:rFonts w:ascii="Times New Roman" w:hAnsi="Times New Roman" w:cs="Times New Roman"/>
          <w:color w:val="374151"/>
          <w:sz w:val="24"/>
          <w:szCs w:val="24"/>
        </w:rPr>
        <w:t xml:space="preserve"> AMP95 is a more suitable neutralizer. Although ammonia solution evaporates quickly and has good drying properties, it tends to form yellow complexes with drying agents, causing the film to yellow. </w:t>
      </w:r>
    </w:p>
    <w:p w14:paraId="4DDFC64E" w14:textId="77777777" w:rsidR="007D530D" w:rsidRPr="007D530D" w:rsidRDefault="007D530D" w:rsidP="007D530D">
      <w:pPr>
        <w:rPr>
          <w:rFonts w:ascii="Times New Roman" w:hAnsi="Times New Roman" w:cs="Times New Roman"/>
          <w:color w:val="374151"/>
          <w:sz w:val="24"/>
          <w:szCs w:val="24"/>
        </w:rPr>
      </w:pPr>
      <w:r w:rsidRPr="007D530D">
        <w:rPr>
          <w:rFonts w:ascii="Times New Roman" w:hAnsi="Times New Roman" w:cs="Times New Roman"/>
          <w:color w:val="374151"/>
          <w:sz w:val="24"/>
          <w:szCs w:val="24"/>
        </w:rPr>
        <w:t xml:space="preserve">DMEA has a suitable evaporation rate at room temperature, unlike ammonia solution, which can cause poor coating and pinholes due to rapid evaporation, but it has a strong odor. </w:t>
      </w:r>
    </w:p>
    <w:p w14:paraId="2BA3F6E4" w14:textId="4C43534E" w:rsidR="007D530D" w:rsidRPr="007D530D" w:rsidRDefault="007D530D" w:rsidP="007D530D">
      <w:pPr>
        <w:rPr>
          <w:rFonts w:ascii="Times New Roman" w:hAnsi="Times New Roman" w:cs="Times New Roman"/>
          <w:color w:val="374151"/>
          <w:sz w:val="24"/>
          <w:szCs w:val="24"/>
        </w:rPr>
      </w:pPr>
      <w:r w:rsidRPr="007D530D">
        <w:rPr>
          <w:rFonts w:ascii="Times New Roman" w:hAnsi="Times New Roman" w:cs="Times New Roman"/>
          <w:color w:val="374151"/>
          <w:sz w:val="24"/>
          <w:szCs w:val="24"/>
        </w:rPr>
        <w:t xml:space="preserve">Triethylamine has a slower evaporation rate, which affects the drying performance of the film, and is also highly toxic. </w:t>
      </w:r>
    </w:p>
    <w:p w14:paraId="1CF61424" w14:textId="6465ACD3" w:rsidR="00202706" w:rsidRPr="007D530D" w:rsidRDefault="007D530D" w:rsidP="007D530D">
      <w:pPr>
        <w:rPr>
          <w:rFonts w:ascii="Times New Roman" w:hAnsi="Times New Roman" w:cs="Times New Roman"/>
          <w:sz w:val="24"/>
          <w:szCs w:val="24"/>
        </w:rPr>
      </w:pPr>
      <w:r w:rsidRPr="007D530D">
        <w:rPr>
          <w:rFonts w:ascii="Times New Roman" w:hAnsi="Times New Roman" w:cs="Times New Roman"/>
          <w:color w:val="374151"/>
          <w:sz w:val="24"/>
          <w:szCs w:val="24"/>
        </w:rPr>
        <w:t>AMP95 has good water solubility, aids in dispersion, does not cause yellowing of the film, has moderate drying speed, does not affect the film properties, and has a low odor.</w:t>
      </w:r>
    </w:p>
    <w:sectPr w:rsidR="00202706" w:rsidRPr="007D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9CCD" w14:textId="77777777" w:rsidR="00A3086A" w:rsidRDefault="00A3086A" w:rsidP="0025643B">
      <w:r>
        <w:separator/>
      </w:r>
    </w:p>
  </w:endnote>
  <w:endnote w:type="continuationSeparator" w:id="0">
    <w:p w14:paraId="24F8CDF4" w14:textId="77777777" w:rsidR="00A3086A" w:rsidRDefault="00A3086A" w:rsidP="0025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2B74" w14:textId="77777777" w:rsidR="00A3086A" w:rsidRDefault="00A3086A" w:rsidP="0025643B">
      <w:r>
        <w:separator/>
      </w:r>
    </w:p>
  </w:footnote>
  <w:footnote w:type="continuationSeparator" w:id="0">
    <w:p w14:paraId="1ACFE88C" w14:textId="77777777" w:rsidR="00A3086A" w:rsidRDefault="00A3086A" w:rsidP="0025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06"/>
    <w:rsid w:val="00133F61"/>
    <w:rsid w:val="00202706"/>
    <w:rsid w:val="0025643B"/>
    <w:rsid w:val="00605DF1"/>
    <w:rsid w:val="006C0206"/>
    <w:rsid w:val="00783C3E"/>
    <w:rsid w:val="007D530D"/>
    <w:rsid w:val="00853E00"/>
    <w:rsid w:val="008D003E"/>
    <w:rsid w:val="00926FF9"/>
    <w:rsid w:val="009C27B2"/>
    <w:rsid w:val="00A3086A"/>
    <w:rsid w:val="00A5471D"/>
    <w:rsid w:val="00B17F6F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A9B3C"/>
  <w15:docId w15:val="{D999ACFA-D455-4857-9272-8B81D1CE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64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6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6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lisa</dc:creator>
  <cp:keywords/>
  <dc:description/>
  <cp:lastModifiedBy>chen lisa</cp:lastModifiedBy>
  <cp:revision>2</cp:revision>
  <dcterms:created xsi:type="dcterms:W3CDTF">2023-04-24T12:29:00Z</dcterms:created>
  <dcterms:modified xsi:type="dcterms:W3CDTF">2023-04-24T12:29:00Z</dcterms:modified>
</cp:coreProperties>
</file>